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E75F" w14:textId="77777777" w:rsidR="00251B9A" w:rsidRPr="00CB6FF8" w:rsidRDefault="00251B9A" w:rsidP="00251B9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 xml:space="preserve">Obchodní akademie, Chrudim, Tyršovo náměstí 250   </w:t>
      </w:r>
    </w:p>
    <w:p w14:paraId="4BCDEB3F" w14:textId="77777777" w:rsidR="00251B9A" w:rsidRPr="00CB6FF8" w:rsidRDefault="00251B9A" w:rsidP="00251B9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rok 2024/2025</w:t>
      </w:r>
    </w:p>
    <w:p w14:paraId="35C6B185" w14:textId="77777777" w:rsidR="00251B9A" w:rsidRPr="00CB6FF8" w:rsidRDefault="00251B9A" w:rsidP="00251B9A">
      <w:pPr>
        <w:rPr>
          <w:rFonts w:ascii="Arial" w:hAnsi="Arial" w:cs="Arial"/>
          <w:sz w:val="24"/>
          <w:szCs w:val="24"/>
        </w:rPr>
      </w:pPr>
    </w:p>
    <w:p w14:paraId="229508CB" w14:textId="77777777" w:rsidR="00251B9A" w:rsidRDefault="00251B9A" w:rsidP="00251B9A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34871">
        <w:rPr>
          <w:rFonts w:ascii="Arial" w:hAnsi="Arial" w:cs="Arial"/>
          <w:b/>
          <w:sz w:val="28"/>
          <w:szCs w:val="28"/>
          <w:u w:val="single"/>
        </w:rPr>
        <w:t>Maturitní témata maturitního projektu z odborných předmětů s</w:t>
      </w:r>
      <w:r>
        <w:rPr>
          <w:rFonts w:ascii="Arial" w:hAnsi="Arial" w:cs="Arial"/>
          <w:b/>
          <w:sz w:val="28"/>
          <w:szCs w:val="28"/>
          <w:u w:val="single"/>
        </w:rPr>
        <w:t> </w:t>
      </w:r>
      <w:r w:rsidRPr="00C34871">
        <w:rPr>
          <w:rFonts w:ascii="Arial" w:hAnsi="Arial" w:cs="Arial"/>
          <w:b/>
          <w:sz w:val="28"/>
          <w:szCs w:val="28"/>
          <w:u w:val="single"/>
        </w:rPr>
        <w:t>obhajobou</w:t>
      </w:r>
    </w:p>
    <w:p w14:paraId="4A7F268B" w14:textId="77777777" w:rsidR="00251B9A" w:rsidRPr="00C34871" w:rsidRDefault="00251B9A" w:rsidP="00251B9A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0AF67153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1. Poskytování služeb zájmové skupině – návrh provozování aplikace jako podnikatelské aktivity</w:t>
      </w:r>
    </w:p>
    <w:p w14:paraId="2B6633ED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2. Poskytování služeb zájemcům o studium na vysoké škole – návrh provozování aplikace jako podnikatelské aktivity</w:t>
      </w:r>
    </w:p>
    <w:p w14:paraId="0AE2DC79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3. Založení zahradnictví</w:t>
      </w:r>
    </w:p>
    <w:p w14:paraId="3C30CB79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4. Založení fotoateliéru</w:t>
      </w:r>
    </w:p>
    <w:p w14:paraId="36FABFAB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5. Založení mobilní provozovny v oblasti stravovacích služeb</w:t>
      </w:r>
    </w:p>
    <w:p w14:paraId="4C97CD60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6. Založení motelu</w:t>
      </w:r>
    </w:p>
    <w:p w14:paraId="76AEB5F0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7. Založení botelu</w:t>
      </w:r>
    </w:p>
    <w:p w14:paraId="27869EC4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8. Založení hotelu</w:t>
      </w:r>
    </w:p>
    <w:p w14:paraId="7285924D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9. Založení denního baru</w:t>
      </w:r>
    </w:p>
    <w:p w14:paraId="094A90A8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10. Založení cukrárny</w:t>
      </w:r>
    </w:p>
    <w:p w14:paraId="0C9C3A1A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11. Založení cestovní kanceláře</w:t>
      </w:r>
    </w:p>
    <w:p w14:paraId="606DAC58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12. Založení cestovní agentury</w:t>
      </w:r>
    </w:p>
    <w:p w14:paraId="6A798EF2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13. Založení penzionu</w:t>
      </w:r>
    </w:p>
    <w:p w14:paraId="546DD818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14. Založení fitcentra</w:t>
      </w:r>
    </w:p>
    <w:p w14:paraId="1507E611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15. Založení půjčovny sportovních potřeb</w:t>
      </w:r>
    </w:p>
    <w:p w14:paraId="6B11C961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16. Založení agroturistické farmy</w:t>
      </w:r>
    </w:p>
    <w:p w14:paraId="246778B7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17. Založení sportovního klubu</w:t>
      </w:r>
    </w:p>
    <w:p w14:paraId="308EBC4E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18. Založení kempu</w:t>
      </w:r>
    </w:p>
    <w:p w14:paraId="6EDABC2C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19. Založení lázeňského domu</w:t>
      </w:r>
    </w:p>
    <w:p w14:paraId="5871DAE5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20. Revitalizace nemovitosti z vlastnictví obce – komunitní centrum</w:t>
      </w:r>
    </w:p>
    <w:p w14:paraId="22E76739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lastRenderedPageBreak/>
        <w:t>21. Revitalizace nemovitosti z vlastnictví obce – vzdělávací centrum</w:t>
      </w:r>
    </w:p>
    <w:p w14:paraId="226FBBFE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22. Založení truhlárny</w:t>
      </w:r>
    </w:p>
    <w:p w14:paraId="338BC149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23. Založení módního salonu s půjčovnou společenských oděvů</w:t>
      </w:r>
    </w:p>
    <w:p w14:paraId="1382E856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24. Projekt značení turistických tras</w:t>
      </w:r>
    </w:p>
    <w:p w14:paraId="2017E46A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25. Statistické šetření – marketingový výzkum pro reálnou firmu</w:t>
      </w:r>
    </w:p>
    <w:p w14:paraId="4FA280B0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26. Založení rozhledny</w:t>
      </w:r>
    </w:p>
    <w:p w14:paraId="282FB309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27. Organizování kulturních akcí</w:t>
      </w:r>
    </w:p>
    <w:p w14:paraId="48F4249B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28. Organizování akcí propagujících region</w:t>
      </w:r>
    </w:p>
    <w:p w14:paraId="592D1AF6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29. Založení infocentra</w:t>
      </w:r>
    </w:p>
    <w:p w14:paraId="3270223D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30. Agropenzion</w:t>
      </w:r>
    </w:p>
    <w:p w14:paraId="12DE53F5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31. Motorest</w:t>
      </w:r>
    </w:p>
    <w:p w14:paraId="764790A7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32. Realizace alternativních forem bydlení</w:t>
      </w:r>
    </w:p>
    <w:p w14:paraId="32854EC7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33. Marketingová agentura</w:t>
      </w:r>
    </w:p>
    <w:p w14:paraId="3F2C08BA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34. Finanční poradenství</w:t>
      </w:r>
    </w:p>
    <w:p w14:paraId="175798A5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35. Účetní a daňové poradenství</w:t>
      </w:r>
    </w:p>
    <w:p w14:paraId="1687B9F3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36. Obchodní organizace</w:t>
      </w:r>
    </w:p>
    <w:p w14:paraId="6FF5681B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37. Sociální podnikání</w:t>
      </w:r>
    </w:p>
    <w:p w14:paraId="34A7C2EE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38. Podnikání v rámci sdílené ekonomiky</w:t>
      </w:r>
    </w:p>
    <w:p w14:paraId="22EDE653" w14:textId="77777777" w:rsidR="00251B9A" w:rsidRPr="00C34871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39. Založení baru</w:t>
      </w:r>
    </w:p>
    <w:p w14:paraId="1BA9CB08" w14:textId="77777777" w:rsidR="00251B9A" w:rsidRDefault="00251B9A" w:rsidP="00251B9A">
      <w:pPr>
        <w:rPr>
          <w:rFonts w:ascii="Arial" w:hAnsi="Arial" w:cs="Arial"/>
          <w:sz w:val="24"/>
          <w:szCs w:val="24"/>
        </w:rPr>
      </w:pPr>
      <w:r w:rsidRPr="00C34871">
        <w:rPr>
          <w:rFonts w:ascii="Arial" w:hAnsi="Arial" w:cs="Arial"/>
          <w:sz w:val="24"/>
          <w:szCs w:val="24"/>
        </w:rPr>
        <w:t>40. Fairtrade podnikání</w:t>
      </w:r>
    </w:p>
    <w:p w14:paraId="5BDEB351" w14:textId="77777777" w:rsidR="00251B9A" w:rsidRDefault="00251B9A" w:rsidP="00251B9A">
      <w:pPr>
        <w:rPr>
          <w:rFonts w:ascii="Arial" w:hAnsi="Arial" w:cs="Arial"/>
          <w:sz w:val="24"/>
          <w:szCs w:val="24"/>
        </w:rPr>
      </w:pPr>
    </w:p>
    <w:p w14:paraId="212C6D9B" w14:textId="77777777" w:rsidR="00251B9A" w:rsidRDefault="00251B9A" w:rsidP="00251B9A">
      <w:pPr>
        <w:rPr>
          <w:rFonts w:ascii="Arial" w:hAnsi="Arial" w:cs="Arial"/>
          <w:sz w:val="24"/>
          <w:szCs w:val="24"/>
        </w:rPr>
      </w:pPr>
    </w:p>
    <w:p w14:paraId="407595B2" w14:textId="77777777" w:rsidR="00251B9A" w:rsidRDefault="00251B9A" w:rsidP="00251B9A">
      <w:pPr>
        <w:rPr>
          <w:rFonts w:ascii="Arial" w:hAnsi="Arial" w:cs="Arial"/>
          <w:sz w:val="24"/>
          <w:szCs w:val="24"/>
        </w:rPr>
      </w:pPr>
    </w:p>
    <w:p w14:paraId="79FCA4F4" w14:textId="77777777" w:rsidR="00251B9A" w:rsidRDefault="00251B9A" w:rsidP="00251B9A">
      <w:pPr>
        <w:rPr>
          <w:rFonts w:ascii="Arial" w:hAnsi="Arial" w:cs="Arial"/>
          <w:sz w:val="24"/>
          <w:szCs w:val="24"/>
        </w:rPr>
      </w:pPr>
    </w:p>
    <w:p w14:paraId="6C5115EE" w14:textId="77777777" w:rsidR="00251B9A" w:rsidRDefault="00251B9A" w:rsidP="00251B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30. 9. 2024</w:t>
      </w:r>
    </w:p>
    <w:p w14:paraId="7DC33DDF" w14:textId="42A82A5F" w:rsidR="00251B9A" w:rsidRDefault="00251B9A" w:rsidP="00251B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Iva Klimendová</w:t>
      </w:r>
    </w:p>
    <w:p w14:paraId="486E68AF" w14:textId="77777777" w:rsidR="00251B9A" w:rsidRDefault="00251B9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1B6D31C" w14:textId="40A97D5E" w:rsidR="001A5858" w:rsidRDefault="00364AD1" w:rsidP="00364AD1">
      <w:pPr>
        <w:pStyle w:val="Default"/>
        <w:ind w:left="2832" w:hanging="2832"/>
        <w:jc w:val="center"/>
        <w:rPr>
          <w:rFonts w:ascii="Arial" w:hAnsi="Arial" w:cs="Arial"/>
        </w:rPr>
      </w:pPr>
      <w:bookmarkStart w:id="0" w:name="_GoBack"/>
      <w:bookmarkEnd w:id="0"/>
      <w:r w:rsidRPr="00364AD1">
        <w:rPr>
          <w:rFonts w:ascii="Arial" w:hAnsi="Arial" w:cs="Arial"/>
        </w:rPr>
        <w:lastRenderedPageBreak/>
        <w:t>Obchodní akademie, Chrudim, Tyršovo náměstí 250</w:t>
      </w:r>
    </w:p>
    <w:p w14:paraId="2E8E7E5B" w14:textId="77777777" w:rsidR="004307E1" w:rsidRPr="00364AD1" w:rsidRDefault="004307E1" w:rsidP="00364AD1">
      <w:pPr>
        <w:pStyle w:val="Default"/>
        <w:ind w:left="2832" w:hanging="2832"/>
        <w:jc w:val="center"/>
        <w:rPr>
          <w:rFonts w:ascii="Arial" w:hAnsi="Arial" w:cs="Arial"/>
        </w:rPr>
      </w:pPr>
    </w:p>
    <w:p w14:paraId="2EA0D6A3" w14:textId="7D985147" w:rsidR="00364AD1" w:rsidRPr="00364AD1" w:rsidRDefault="00F838D9" w:rsidP="00364AD1">
      <w:pPr>
        <w:pStyle w:val="Default"/>
        <w:ind w:left="2832" w:hanging="2832"/>
        <w:jc w:val="center"/>
        <w:rPr>
          <w:rFonts w:ascii="Arial" w:hAnsi="Arial" w:cs="Arial"/>
        </w:rPr>
      </w:pPr>
      <w:r>
        <w:rPr>
          <w:rFonts w:ascii="Arial" w:hAnsi="Arial" w:cs="Arial"/>
        </w:rPr>
        <w:t>Školní rok 2024/2025</w:t>
      </w:r>
    </w:p>
    <w:p w14:paraId="53793ECF" w14:textId="77777777" w:rsidR="00364AD1" w:rsidRDefault="00364AD1" w:rsidP="00303C88">
      <w:pPr>
        <w:pStyle w:val="Default"/>
        <w:ind w:left="2832" w:hanging="2832"/>
        <w:jc w:val="both"/>
      </w:pPr>
    </w:p>
    <w:p w14:paraId="0D57FB73" w14:textId="77777777" w:rsidR="00364AD1" w:rsidRDefault="00364AD1" w:rsidP="00303C88">
      <w:pPr>
        <w:pStyle w:val="Default"/>
        <w:ind w:left="2832" w:hanging="2832"/>
        <w:jc w:val="both"/>
        <w:rPr>
          <w:rFonts w:ascii="Arial" w:hAnsi="Arial" w:cs="Arial"/>
          <w:b/>
          <w:bCs/>
        </w:rPr>
      </w:pPr>
    </w:p>
    <w:p w14:paraId="484620A4" w14:textId="26E07E3F" w:rsidR="00303C88" w:rsidRPr="00364AD1" w:rsidRDefault="001A5858" w:rsidP="00303C88">
      <w:pPr>
        <w:pStyle w:val="Default"/>
        <w:ind w:left="2832" w:hanging="2832"/>
        <w:jc w:val="both"/>
        <w:rPr>
          <w:rFonts w:ascii="Arial" w:hAnsi="Arial" w:cs="Arial"/>
          <w:b/>
          <w:bCs/>
        </w:rPr>
      </w:pPr>
      <w:r w:rsidRPr="00364AD1">
        <w:rPr>
          <w:rFonts w:ascii="Arial" w:hAnsi="Arial" w:cs="Arial"/>
          <w:b/>
          <w:bCs/>
        </w:rPr>
        <w:t>Maturitní projekt z odborných předmětů s</w:t>
      </w:r>
      <w:r w:rsidR="008D6F63" w:rsidRPr="00364AD1">
        <w:rPr>
          <w:rFonts w:ascii="Arial" w:hAnsi="Arial" w:cs="Arial"/>
          <w:b/>
          <w:bCs/>
        </w:rPr>
        <w:t> </w:t>
      </w:r>
      <w:r w:rsidRPr="00364AD1">
        <w:rPr>
          <w:rFonts w:ascii="Arial" w:hAnsi="Arial" w:cs="Arial"/>
          <w:b/>
          <w:bCs/>
        </w:rPr>
        <w:t>obhajobou</w:t>
      </w:r>
    </w:p>
    <w:p w14:paraId="0E95000A" w14:textId="77777777" w:rsidR="008D6F63" w:rsidRPr="00364AD1" w:rsidRDefault="008D6F63" w:rsidP="00303C88">
      <w:pPr>
        <w:pStyle w:val="Default"/>
        <w:ind w:left="2832" w:hanging="2832"/>
        <w:jc w:val="both"/>
        <w:rPr>
          <w:rFonts w:ascii="Arial" w:hAnsi="Arial" w:cs="Arial"/>
          <w:b/>
          <w:bCs/>
        </w:rPr>
      </w:pPr>
    </w:p>
    <w:p w14:paraId="400EE8CF" w14:textId="59566535" w:rsidR="008D6F63" w:rsidRPr="00364AD1" w:rsidRDefault="008D6F63" w:rsidP="006A5286">
      <w:pPr>
        <w:pStyle w:val="Default"/>
        <w:jc w:val="both"/>
        <w:rPr>
          <w:rFonts w:ascii="Arial" w:hAnsi="Arial" w:cs="Arial"/>
        </w:rPr>
      </w:pPr>
      <w:r w:rsidRPr="00364AD1">
        <w:rPr>
          <w:rFonts w:ascii="Arial" w:hAnsi="Arial" w:cs="Arial"/>
        </w:rPr>
        <w:t xml:space="preserve">Žák zpracuje dle pokynů vedoucího práce volitelné zadání na odborné ekonomické téma s </w:t>
      </w:r>
      <w:r w:rsidR="00C92524" w:rsidRPr="00364AD1">
        <w:rPr>
          <w:rFonts w:ascii="Arial" w:hAnsi="Arial" w:cs="Arial"/>
        </w:rPr>
        <w:t>p</w:t>
      </w:r>
      <w:r w:rsidRPr="00364AD1">
        <w:rPr>
          <w:rFonts w:ascii="Arial" w:hAnsi="Arial" w:cs="Arial"/>
        </w:rPr>
        <w:t>raktickou částí a svoji práci obhajuje před zkušební maturitní komisí. V rámci obhajoby za použití prostředků výpočetní techniky prezentuje cíle a zaměření práce, metody zpracování, výsledky, závěry a splnění cílů práce; vyjadřuje se k předem zadaným doplňujícím poznámkám vedoucího práce, příp. reaguje na dotazy členů zkušební maturitní komise.</w:t>
      </w:r>
    </w:p>
    <w:p w14:paraId="4A3D0D97" w14:textId="77777777" w:rsidR="00C92524" w:rsidRPr="00364AD1" w:rsidRDefault="00C92524" w:rsidP="001F60EC">
      <w:pPr>
        <w:pStyle w:val="Default"/>
        <w:rPr>
          <w:rFonts w:ascii="Arial" w:hAnsi="Arial" w:cs="Arial"/>
        </w:rPr>
      </w:pPr>
    </w:p>
    <w:p w14:paraId="7211D6A4" w14:textId="21972FBB" w:rsidR="003F5CDD" w:rsidRPr="00364AD1" w:rsidRDefault="001A5858" w:rsidP="001F60EC">
      <w:pPr>
        <w:pStyle w:val="Default"/>
        <w:ind w:left="2832" w:hanging="2832"/>
        <w:rPr>
          <w:rFonts w:ascii="Arial" w:hAnsi="Arial" w:cs="Arial"/>
          <w:u w:val="single"/>
        </w:rPr>
      </w:pPr>
      <w:r w:rsidRPr="00364AD1">
        <w:rPr>
          <w:rFonts w:ascii="Arial" w:hAnsi="Arial" w:cs="Arial"/>
          <w:u w:val="single"/>
        </w:rPr>
        <w:t>Obsah práce:</w:t>
      </w:r>
    </w:p>
    <w:p w14:paraId="6B366C2B" w14:textId="4E6DA6C3" w:rsidR="00303C88" w:rsidRPr="00364AD1" w:rsidRDefault="008910CA" w:rsidP="001A5858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64AD1">
        <w:rPr>
          <w:rFonts w:ascii="Arial" w:hAnsi="Arial" w:cs="Arial"/>
        </w:rPr>
        <w:t>z</w:t>
      </w:r>
      <w:r w:rsidR="00303C88" w:rsidRPr="00364AD1">
        <w:rPr>
          <w:rFonts w:ascii="Arial" w:hAnsi="Arial" w:cs="Arial"/>
        </w:rPr>
        <w:t>áměr a úvodní charakteristik</w:t>
      </w:r>
      <w:r w:rsidR="001A5858" w:rsidRPr="00364AD1">
        <w:rPr>
          <w:rFonts w:ascii="Arial" w:hAnsi="Arial" w:cs="Arial"/>
        </w:rPr>
        <w:t>a</w:t>
      </w:r>
      <w:r w:rsidR="00303C88" w:rsidRPr="00364AD1">
        <w:rPr>
          <w:rFonts w:ascii="Arial" w:hAnsi="Arial" w:cs="Arial"/>
        </w:rPr>
        <w:t xml:space="preserve"> předmětu práce: cca 1 strana textu</w:t>
      </w:r>
      <w:r w:rsidRPr="00364AD1">
        <w:rPr>
          <w:rFonts w:ascii="Arial" w:hAnsi="Arial" w:cs="Arial"/>
        </w:rPr>
        <w:t>,</w:t>
      </w:r>
    </w:p>
    <w:p w14:paraId="21E0A8A8" w14:textId="7C6BB37A" w:rsidR="00303C88" w:rsidRPr="00364AD1" w:rsidRDefault="008910CA" w:rsidP="001A5858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64AD1">
        <w:rPr>
          <w:rFonts w:ascii="Arial" w:hAnsi="Arial" w:cs="Arial"/>
        </w:rPr>
        <w:t>ú</w:t>
      </w:r>
      <w:r w:rsidR="00303C88" w:rsidRPr="00364AD1">
        <w:rPr>
          <w:rFonts w:ascii="Arial" w:hAnsi="Arial" w:cs="Arial"/>
        </w:rPr>
        <w:t>vodní charakteristik</w:t>
      </w:r>
      <w:r w:rsidR="001A5858" w:rsidRPr="00364AD1">
        <w:rPr>
          <w:rFonts w:ascii="Arial" w:hAnsi="Arial" w:cs="Arial"/>
        </w:rPr>
        <w:t xml:space="preserve">a </w:t>
      </w:r>
      <w:r w:rsidR="00303C88" w:rsidRPr="00364AD1">
        <w:rPr>
          <w:rFonts w:ascii="Arial" w:hAnsi="Arial" w:cs="Arial"/>
        </w:rPr>
        <w:t>zvolené lokality-lokalizační, realizační a selektivní předpoklady: cca 3-5 stran textu</w:t>
      </w:r>
      <w:r w:rsidRPr="00364AD1">
        <w:rPr>
          <w:rFonts w:ascii="Arial" w:hAnsi="Arial" w:cs="Arial"/>
        </w:rPr>
        <w:t>,</w:t>
      </w:r>
    </w:p>
    <w:p w14:paraId="42B2F266" w14:textId="6CA02BB1" w:rsidR="00303C88" w:rsidRPr="00364AD1" w:rsidRDefault="00303C88" w:rsidP="001A5858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64AD1">
        <w:rPr>
          <w:rFonts w:ascii="Arial" w:hAnsi="Arial" w:cs="Arial"/>
        </w:rPr>
        <w:t>SWOT analýz</w:t>
      </w:r>
      <w:r w:rsidR="001A5858" w:rsidRPr="00364AD1">
        <w:rPr>
          <w:rFonts w:ascii="Arial" w:hAnsi="Arial" w:cs="Arial"/>
        </w:rPr>
        <w:t>a</w:t>
      </w:r>
      <w:r w:rsidRPr="00364AD1">
        <w:rPr>
          <w:rFonts w:ascii="Arial" w:hAnsi="Arial" w:cs="Arial"/>
        </w:rPr>
        <w:t>: cca 3-5 stran</w:t>
      </w:r>
      <w:r w:rsidR="008910CA" w:rsidRPr="00364AD1">
        <w:rPr>
          <w:rFonts w:ascii="Arial" w:hAnsi="Arial" w:cs="Arial"/>
        </w:rPr>
        <w:t xml:space="preserve"> textu,</w:t>
      </w:r>
    </w:p>
    <w:p w14:paraId="660A03D3" w14:textId="2CF0681B" w:rsidR="00303C88" w:rsidRPr="00364AD1" w:rsidRDefault="008910CA" w:rsidP="001A5858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64AD1">
        <w:rPr>
          <w:rFonts w:ascii="Arial" w:hAnsi="Arial" w:cs="Arial"/>
        </w:rPr>
        <w:t>e</w:t>
      </w:r>
      <w:r w:rsidR="00303C88" w:rsidRPr="00364AD1">
        <w:rPr>
          <w:rFonts w:ascii="Arial" w:hAnsi="Arial" w:cs="Arial"/>
        </w:rPr>
        <w:t>konomick</w:t>
      </w:r>
      <w:r w:rsidR="001A5858" w:rsidRPr="00364AD1">
        <w:rPr>
          <w:rFonts w:ascii="Arial" w:hAnsi="Arial" w:cs="Arial"/>
        </w:rPr>
        <w:t>á</w:t>
      </w:r>
      <w:r w:rsidR="00303C88" w:rsidRPr="00364AD1">
        <w:rPr>
          <w:rFonts w:ascii="Arial" w:hAnsi="Arial" w:cs="Arial"/>
        </w:rPr>
        <w:t xml:space="preserve"> část (odhad potřeby provozního kapitálu, odhad potřeby investičního kapitálu, vymezení vlastních a cizích zdrojů financování, zahajovací rozvah</w:t>
      </w:r>
      <w:r w:rsidR="003F5CDD" w:rsidRPr="00364AD1">
        <w:rPr>
          <w:rFonts w:ascii="Arial" w:hAnsi="Arial" w:cs="Arial"/>
        </w:rPr>
        <w:t>a</w:t>
      </w:r>
      <w:r w:rsidR="00303C88" w:rsidRPr="00364AD1">
        <w:rPr>
          <w:rFonts w:ascii="Arial" w:hAnsi="Arial" w:cs="Arial"/>
        </w:rPr>
        <w:t>, stanovení ročních fixních nákladů, stanovení variabilních nákladů na jednotku výkonu, výpočet bodu zvratu a kritické ceny produktu, odhad čistého zisku při dodržení plánovaného objemu výkonů, výpočty základních ekonomických ukazatelů): cca 10-15 stran</w:t>
      </w:r>
      <w:r w:rsidRPr="00364AD1">
        <w:rPr>
          <w:rFonts w:ascii="Arial" w:hAnsi="Arial" w:cs="Arial"/>
        </w:rPr>
        <w:t xml:space="preserve"> textu,</w:t>
      </w:r>
    </w:p>
    <w:p w14:paraId="2941AE83" w14:textId="2C929ACC" w:rsidR="00303C88" w:rsidRPr="00364AD1" w:rsidRDefault="008910CA" w:rsidP="001A5858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64AD1">
        <w:rPr>
          <w:rFonts w:ascii="Arial" w:hAnsi="Arial" w:cs="Arial"/>
        </w:rPr>
        <w:t>z</w:t>
      </w:r>
      <w:r w:rsidR="00303C88" w:rsidRPr="00364AD1">
        <w:rPr>
          <w:rFonts w:ascii="Arial" w:hAnsi="Arial" w:cs="Arial"/>
        </w:rPr>
        <w:t>ávěr v českém jazyce: cca 1 strana textu</w:t>
      </w:r>
      <w:r w:rsidR="00F067E8" w:rsidRPr="00364AD1">
        <w:rPr>
          <w:rFonts w:ascii="Arial" w:hAnsi="Arial" w:cs="Arial"/>
        </w:rPr>
        <w:t>,</w:t>
      </w:r>
    </w:p>
    <w:p w14:paraId="57D0B0E7" w14:textId="0ADA19A5" w:rsidR="00303C88" w:rsidRPr="00364AD1" w:rsidRDefault="008910CA" w:rsidP="001A5858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64AD1">
        <w:rPr>
          <w:rFonts w:ascii="Arial" w:hAnsi="Arial" w:cs="Arial"/>
        </w:rPr>
        <w:t>c</w:t>
      </w:r>
      <w:r w:rsidR="00303C88" w:rsidRPr="00364AD1">
        <w:rPr>
          <w:rFonts w:ascii="Arial" w:hAnsi="Arial" w:cs="Arial"/>
        </w:rPr>
        <w:t>izojazyčné resumé v anglickém jazyce: cca 1 strana textu</w:t>
      </w:r>
      <w:r w:rsidR="00F067E8" w:rsidRPr="00364AD1">
        <w:rPr>
          <w:rFonts w:ascii="Arial" w:hAnsi="Arial" w:cs="Arial"/>
        </w:rPr>
        <w:t>,</w:t>
      </w:r>
    </w:p>
    <w:p w14:paraId="7C1F7B89" w14:textId="7700AAAA" w:rsidR="00303C88" w:rsidRPr="00364AD1" w:rsidRDefault="008910CA" w:rsidP="001A5858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64AD1">
        <w:rPr>
          <w:rFonts w:ascii="Arial" w:hAnsi="Arial" w:cs="Arial"/>
        </w:rPr>
        <w:t>c</w:t>
      </w:r>
      <w:r w:rsidR="00303C88" w:rsidRPr="00364AD1">
        <w:rPr>
          <w:rFonts w:ascii="Arial" w:hAnsi="Arial" w:cs="Arial"/>
        </w:rPr>
        <w:t>izojazyčné resumé v druhém vyučovaném cizím jazyce: cca 1 strana textu</w:t>
      </w:r>
      <w:r w:rsidRPr="00364AD1">
        <w:rPr>
          <w:rFonts w:ascii="Arial" w:hAnsi="Arial" w:cs="Arial"/>
        </w:rPr>
        <w:t>,</w:t>
      </w:r>
    </w:p>
    <w:p w14:paraId="7DC5DFC0" w14:textId="77777777" w:rsidR="00364AD1" w:rsidRDefault="008910CA" w:rsidP="00364AD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64AD1">
        <w:rPr>
          <w:rFonts w:ascii="Arial" w:hAnsi="Arial" w:cs="Arial"/>
        </w:rPr>
        <w:t>p</w:t>
      </w:r>
      <w:r w:rsidR="00303C88" w:rsidRPr="00364AD1">
        <w:rPr>
          <w:rFonts w:ascii="Arial" w:hAnsi="Arial" w:cs="Arial"/>
        </w:rPr>
        <w:t>řílohy (použité dotazníky, tabulky a grafy k marketingovému průzkumu, společensk</w:t>
      </w:r>
      <w:r w:rsidR="001A5858" w:rsidRPr="00364AD1">
        <w:rPr>
          <w:rFonts w:ascii="Arial" w:hAnsi="Arial" w:cs="Arial"/>
        </w:rPr>
        <w:t>á</w:t>
      </w:r>
      <w:r w:rsidR="00303C88" w:rsidRPr="00364AD1">
        <w:rPr>
          <w:rFonts w:ascii="Arial" w:hAnsi="Arial" w:cs="Arial"/>
        </w:rPr>
        <w:t xml:space="preserve"> smlouv</w:t>
      </w:r>
      <w:r w:rsidR="001A5858" w:rsidRPr="00364AD1">
        <w:rPr>
          <w:rFonts w:ascii="Arial" w:hAnsi="Arial" w:cs="Arial"/>
        </w:rPr>
        <w:t>a</w:t>
      </w:r>
      <w:r w:rsidR="00303C88" w:rsidRPr="00364AD1">
        <w:rPr>
          <w:rFonts w:ascii="Arial" w:hAnsi="Arial" w:cs="Arial"/>
        </w:rPr>
        <w:t>, přihlášky k povinným registracím, technick</w:t>
      </w:r>
      <w:r w:rsidR="001A5858" w:rsidRPr="00364AD1">
        <w:rPr>
          <w:rFonts w:ascii="Arial" w:hAnsi="Arial" w:cs="Arial"/>
        </w:rPr>
        <w:t>á</w:t>
      </w:r>
      <w:r w:rsidR="00303C88" w:rsidRPr="00364AD1">
        <w:rPr>
          <w:rFonts w:ascii="Arial" w:hAnsi="Arial" w:cs="Arial"/>
        </w:rPr>
        <w:t xml:space="preserve"> dokumentac</w:t>
      </w:r>
      <w:r w:rsidR="001A5858" w:rsidRPr="00364AD1">
        <w:rPr>
          <w:rFonts w:ascii="Arial" w:hAnsi="Arial" w:cs="Arial"/>
        </w:rPr>
        <w:t>e</w:t>
      </w:r>
      <w:r w:rsidR="00303C88" w:rsidRPr="00364AD1">
        <w:rPr>
          <w:rFonts w:ascii="Arial" w:hAnsi="Arial" w:cs="Arial"/>
        </w:rPr>
        <w:t>, výpis z rejstříku trestů, úvěrov</w:t>
      </w:r>
      <w:r w:rsidR="001A5858" w:rsidRPr="00364AD1">
        <w:rPr>
          <w:rFonts w:ascii="Arial" w:hAnsi="Arial" w:cs="Arial"/>
        </w:rPr>
        <w:t>á</w:t>
      </w:r>
      <w:r w:rsidR="00303C88" w:rsidRPr="00364AD1">
        <w:rPr>
          <w:rFonts w:ascii="Arial" w:hAnsi="Arial" w:cs="Arial"/>
        </w:rPr>
        <w:t xml:space="preserve"> smlouv</w:t>
      </w:r>
      <w:r w:rsidR="001A5858" w:rsidRPr="00364AD1">
        <w:rPr>
          <w:rFonts w:ascii="Arial" w:hAnsi="Arial" w:cs="Arial"/>
        </w:rPr>
        <w:t>a</w:t>
      </w:r>
      <w:r w:rsidR="00303C88" w:rsidRPr="00364AD1">
        <w:rPr>
          <w:rFonts w:ascii="Arial" w:hAnsi="Arial" w:cs="Arial"/>
        </w:rPr>
        <w:t>, leasingov</w:t>
      </w:r>
      <w:r w:rsidR="001A5858" w:rsidRPr="00364AD1">
        <w:rPr>
          <w:rFonts w:ascii="Arial" w:hAnsi="Arial" w:cs="Arial"/>
        </w:rPr>
        <w:t>á</w:t>
      </w:r>
      <w:r w:rsidR="00303C88" w:rsidRPr="00364AD1">
        <w:rPr>
          <w:rFonts w:ascii="Arial" w:hAnsi="Arial" w:cs="Arial"/>
        </w:rPr>
        <w:t xml:space="preserve"> smlouv</w:t>
      </w:r>
      <w:r w:rsidR="001A5858" w:rsidRPr="00364AD1">
        <w:rPr>
          <w:rFonts w:ascii="Arial" w:hAnsi="Arial" w:cs="Arial"/>
        </w:rPr>
        <w:t>a</w:t>
      </w:r>
      <w:r w:rsidR="00303C88" w:rsidRPr="00364AD1">
        <w:rPr>
          <w:rFonts w:ascii="Arial" w:hAnsi="Arial" w:cs="Arial"/>
        </w:rPr>
        <w:t>, nájemní smlouv</w:t>
      </w:r>
      <w:r w:rsidR="001A5858" w:rsidRPr="00364AD1">
        <w:rPr>
          <w:rFonts w:ascii="Arial" w:hAnsi="Arial" w:cs="Arial"/>
        </w:rPr>
        <w:t>a</w:t>
      </w:r>
      <w:r w:rsidR="00303C88" w:rsidRPr="00364AD1">
        <w:rPr>
          <w:rFonts w:ascii="Arial" w:hAnsi="Arial" w:cs="Arial"/>
        </w:rPr>
        <w:t>, pracovní smlouv</w:t>
      </w:r>
      <w:r w:rsidR="001A5858" w:rsidRPr="00364AD1">
        <w:rPr>
          <w:rFonts w:ascii="Arial" w:hAnsi="Arial" w:cs="Arial"/>
        </w:rPr>
        <w:t>a</w:t>
      </w:r>
      <w:r w:rsidR="00303C88" w:rsidRPr="00364AD1">
        <w:rPr>
          <w:rFonts w:ascii="Arial" w:hAnsi="Arial" w:cs="Arial"/>
        </w:rPr>
        <w:t>, návrh propagačních materiálů</w:t>
      </w:r>
      <w:r w:rsidR="001A5858" w:rsidRPr="00364AD1">
        <w:rPr>
          <w:rFonts w:ascii="Arial" w:hAnsi="Arial" w:cs="Arial"/>
        </w:rPr>
        <w:t xml:space="preserve"> apod.</w:t>
      </w:r>
      <w:r w:rsidR="00303C88" w:rsidRPr="00364AD1">
        <w:rPr>
          <w:rFonts w:ascii="Arial" w:hAnsi="Arial" w:cs="Arial"/>
        </w:rPr>
        <w:t>)</w:t>
      </w:r>
      <w:r w:rsidR="001A5858" w:rsidRPr="00364AD1">
        <w:rPr>
          <w:rFonts w:ascii="Arial" w:hAnsi="Arial" w:cs="Arial"/>
        </w:rPr>
        <w:t xml:space="preserve">; </w:t>
      </w:r>
      <w:r w:rsidR="00303C88" w:rsidRPr="00364AD1">
        <w:rPr>
          <w:rFonts w:ascii="Arial" w:hAnsi="Arial" w:cs="Arial"/>
        </w:rPr>
        <w:t xml:space="preserve">dle </w:t>
      </w:r>
    </w:p>
    <w:p w14:paraId="5ED32D01" w14:textId="5DC42CB9" w:rsidR="00303C88" w:rsidRPr="00364AD1" w:rsidRDefault="00303C88" w:rsidP="00364AD1">
      <w:pPr>
        <w:pStyle w:val="Default"/>
        <w:ind w:left="720"/>
        <w:rPr>
          <w:rFonts w:ascii="Arial" w:hAnsi="Arial" w:cs="Arial"/>
        </w:rPr>
      </w:pPr>
      <w:r w:rsidRPr="00364AD1">
        <w:rPr>
          <w:rFonts w:ascii="Arial" w:hAnsi="Arial" w:cs="Arial"/>
        </w:rPr>
        <w:t>konkrétních</w:t>
      </w:r>
      <w:r w:rsidR="00364AD1">
        <w:rPr>
          <w:rFonts w:ascii="Arial" w:hAnsi="Arial" w:cs="Arial"/>
        </w:rPr>
        <w:t xml:space="preserve"> </w:t>
      </w:r>
      <w:r w:rsidRPr="00364AD1">
        <w:rPr>
          <w:rFonts w:ascii="Arial" w:hAnsi="Arial" w:cs="Arial"/>
        </w:rPr>
        <w:t xml:space="preserve">předpokladů financování firmy </w:t>
      </w:r>
      <w:r w:rsidR="00364AD1">
        <w:rPr>
          <w:rFonts w:ascii="Arial" w:hAnsi="Arial" w:cs="Arial"/>
        </w:rPr>
        <w:t>a umístění provozovny.</w:t>
      </w:r>
      <w:r w:rsidR="003F5CDD" w:rsidRPr="00364AD1">
        <w:rPr>
          <w:rFonts w:ascii="Arial" w:hAnsi="Arial" w:cs="Arial"/>
        </w:rPr>
        <w:br/>
      </w:r>
    </w:p>
    <w:p w14:paraId="6672717A" w14:textId="77777777" w:rsidR="00303C88" w:rsidRPr="00364AD1" w:rsidRDefault="00303C88" w:rsidP="00303C88">
      <w:pPr>
        <w:pStyle w:val="Default"/>
        <w:jc w:val="both"/>
        <w:rPr>
          <w:rFonts w:ascii="Arial" w:hAnsi="Arial" w:cs="Arial"/>
        </w:rPr>
      </w:pPr>
    </w:p>
    <w:p w14:paraId="4560C2E7" w14:textId="6A84D44B" w:rsidR="001A5858" w:rsidRPr="00364AD1" w:rsidRDefault="00303C88" w:rsidP="00303C88">
      <w:pPr>
        <w:pStyle w:val="Default"/>
        <w:jc w:val="both"/>
        <w:rPr>
          <w:rFonts w:ascii="Arial" w:hAnsi="Arial" w:cs="Arial"/>
        </w:rPr>
      </w:pPr>
      <w:r w:rsidRPr="00364AD1">
        <w:rPr>
          <w:rFonts w:ascii="Arial" w:hAnsi="Arial" w:cs="Arial"/>
          <w:u w:val="single"/>
        </w:rPr>
        <w:t>Minimální rozsah práce</w:t>
      </w:r>
      <w:r w:rsidR="001A5858" w:rsidRPr="00364AD1">
        <w:rPr>
          <w:rFonts w:ascii="Arial" w:hAnsi="Arial" w:cs="Arial"/>
        </w:rPr>
        <w:t>:</w:t>
      </w:r>
    </w:p>
    <w:p w14:paraId="28A714E1" w14:textId="39017832" w:rsidR="008910CA" w:rsidRPr="00364AD1" w:rsidRDefault="00303C88" w:rsidP="001A5858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364AD1">
        <w:rPr>
          <w:rFonts w:ascii="Arial" w:hAnsi="Arial" w:cs="Arial"/>
        </w:rPr>
        <w:t xml:space="preserve">25 stran </w:t>
      </w:r>
      <w:r w:rsidR="008910CA" w:rsidRPr="00364AD1">
        <w:rPr>
          <w:rFonts w:ascii="Arial" w:hAnsi="Arial" w:cs="Arial"/>
        </w:rPr>
        <w:t>textu (</w:t>
      </w:r>
      <w:r w:rsidRPr="00364AD1">
        <w:rPr>
          <w:rFonts w:ascii="Arial" w:hAnsi="Arial" w:cs="Arial"/>
        </w:rPr>
        <w:t>formát A4</w:t>
      </w:r>
      <w:r w:rsidR="008910CA" w:rsidRPr="00364AD1">
        <w:rPr>
          <w:rFonts w:ascii="Arial" w:hAnsi="Arial" w:cs="Arial"/>
        </w:rPr>
        <w:t xml:space="preserve">, </w:t>
      </w:r>
      <w:r w:rsidRPr="00364AD1">
        <w:rPr>
          <w:rFonts w:ascii="Arial" w:hAnsi="Arial" w:cs="Arial"/>
        </w:rPr>
        <w:t>velikost písma 12, font T</w:t>
      </w:r>
      <w:r w:rsidR="003F5CDD" w:rsidRPr="00364AD1">
        <w:rPr>
          <w:rFonts w:ascii="Arial" w:hAnsi="Arial" w:cs="Arial"/>
        </w:rPr>
        <w:t>imes New Roman</w:t>
      </w:r>
      <w:r w:rsidRPr="00364AD1">
        <w:rPr>
          <w:rFonts w:ascii="Arial" w:hAnsi="Arial" w:cs="Arial"/>
        </w:rPr>
        <w:t>, řádkování 1,5)</w:t>
      </w:r>
      <w:r w:rsidR="008910CA" w:rsidRPr="00364AD1">
        <w:rPr>
          <w:rFonts w:ascii="Arial" w:hAnsi="Arial" w:cs="Arial"/>
        </w:rPr>
        <w:t>,</w:t>
      </w:r>
    </w:p>
    <w:p w14:paraId="4F7847A9" w14:textId="254D7C52" w:rsidR="00303C88" w:rsidRPr="00364AD1" w:rsidRDefault="00303C88" w:rsidP="001A5858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364AD1">
        <w:rPr>
          <w:rFonts w:ascii="Arial" w:hAnsi="Arial" w:cs="Arial"/>
        </w:rPr>
        <w:t>povinné přílohy (rozsah neomezen).</w:t>
      </w:r>
    </w:p>
    <w:p w14:paraId="3798C8E8" w14:textId="77777777" w:rsidR="00F067E8" w:rsidRPr="00364AD1" w:rsidRDefault="00F067E8" w:rsidP="00F067E8">
      <w:pPr>
        <w:pStyle w:val="Default"/>
        <w:jc w:val="both"/>
        <w:rPr>
          <w:rFonts w:ascii="Arial" w:hAnsi="Arial" w:cs="Arial"/>
        </w:rPr>
      </w:pPr>
    </w:p>
    <w:p w14:paraId="39AC8B63" w14:textId="77777777" w:rsidR="00F067E8" w:rsidRDefault="00F067E8" w:rsidP="00F067E8">
      <w:pPr>
        <w:pStyle w:val="Default"/>
        <w:jc w:val="both"/>
        <w:rPr>
          <w:rFonts w:ascii="Arial" w:hAnsi="Arial" w:cs="Arial"/>
        </w:rPr>
      </w:pPr>
    </w:p>
    <w:p w14:paraId="46B60A4E" w14:textId="77777777" w:rsidR="00364AD1" w:rsidRDefault="00364AD1" w:rsidP="00F067E8">
      <w:pPr>
        <w:pStyle w:val="Default"/>
        <w:jc w:val="both"/>
        <w:rPr>
          <w:rFonts w:ascii="Arial" w:hAnsi="Arial" w:cs="Arial"/>
        </w:rPr>
      </w:pPr>
    </w:p>
    <w:p w14:paraId="7A19B160" w14:textId="77777777" w:rsidR="00364AD1" w:rsidRPr="00364AD1" w:rsidRDefault="00364AD1" w:rsidP="00F067E8">
      <w:pPr>
        <w:pStyle w:val="Default"/>
        <w:jc w:val="both"/>
        <w:rPr>
          <w:rFonts w:ascii="Arial" w:hAnsi="Arial" w:cs="Arial"/>
        </w:rPr>
      </w:pPr>
    </w:p>
    <w:p w14:paraId="3B309463" w14:textId="37B866B0" w:rsidR="00F067E8" w:rsidRPr="00364AD1" w:rsidRDefault="00F838D9" w:rsidP="00F067E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30. 9. 2024</w:t>
      </w:r>
    </w:p>
    <w:p w14:paraId="2D534E58" w14:textId="4AD6D045" w:rsidR="00F067E8" w:rsidRPr="00364AD1" w:rsidRDefault="00F067E8" w:rsidP="00F067E8">
      <w:pPr>
        <w:pStyle w:val="Default"/>
        <w:jc w:val="both"/>
        <w:rPr>
          <w:rFonts w:ascii="Arial" w:hAnsi="Arial" w:cs="Arial"/>
        </w:rPr>
      </w:pPr>
      <w:r w:rsidRPr="00364AD1">
        <w:rPr>
          <w:rFonts w:ascii="Arial" w:hAnsi="Arial" w:cs="Arial"/>
        </w:rPr>
        <w:t>Ing. Iva Klimendová</w:t>
      </w:r>
    </w:p>
    <w:p w14:paraId="5461FF47" w14:textId="77777777" w:rsidR="00200EE2" w:rsidRPr="00364AD1" w:rsidRDefault="00200EE2">
      <w:pPr>
        <w:rPr>
          <w:rFonts w:ascii="Arial" w:hAnsi="Arial" w:cs="Arial"/>
          <w:sz w:val="24"/>
          <w:szCs w:val="24"/>
        </w:rPr>
      </w:pPr>
    </w:p>
    <w:sectPr w:rsidR="00200EE2" w:rsidRPr="00364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F73A5" w14:textId="77777777" w:rsidR="00A654CF" w:rsidRDefault="00A654CF">
      <w:pPr>
        <w:spacing w:after="0" w:line="240" w:lineRule="auto"/>
      </w:pPr>
      <w:r>
        <w:separator/>
      </w:r>
    </w:p>
  </w:endnote>
  <w:endnote w:type="continuationSeparator" w:id="0">
    <w:p w14:paraId="260B56F9" w14:textId="77777777" w:rsidR="00A654CF" w:rsidRDefault="00A6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A7407" w14:textId="77777777" w:rsidR="00A654CF" w:rsidRDefault="00A654CF">
      <w:pPr>
        <w:spacing w:after="0" w:line="240" w:lineRule="auto"/>
      </w:pPr>
      <w:r>
        <w:separator/>
      </w:r>
    </w:p>
  </w:footnote>
  <w:footnote w:type="continuationSeparator" w:id="0">
    <w:p w14:paraId="3671808F" w14:textId="77777777" w:rsidR="00A654CF" w:rsidRDefault="00A65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0336"/>
    <w:multiLevelType w:val="hybridMultilevel"/>
    <w:tmpl w:val="95CE7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F5798"/>
    <w:multiLevelType w:val="hybridMultilevel"/>
    <w:tmpl w:val="3E001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17"/>
    <w:rsid w:val="00084750"/>
    <w:rsid w:val="0017797D"/>
    <w:rsid w:val="001A5858"/>
    <w:rsid w:val="001F60EC"/>
    <w:rsid w:val="00200EE2"/>
    <w:rsid w:val="00251B9A"/>
    <w:rsid w:val="00303C88"/>
    <w:rsid w:val="00364AD1"/>
    <w:rsid w:val="003F5CDD"/>
    <w:rsid w:val="004307E1"/>
    <w:rsid w:val="0045543F"/>
    <w:rsid w:val="00512A2C"/>
    <w:rsid w:val="006A5286"/>
    <w:rsid w:val="008910CA"/>
    <w:rsid w:val="008D6F63"/>
    <w:rsid w:val="00A654CF"/>
    <w:rsid w:val="00BB047C"/>
    <w:rsid w:val="00C63517"/>
    <w:rsid w:val="00C92524"/>
    <w:rsid w:val="00DD4180"/>
    <w:rsid w:val="00F067E8"/>
    <w:rsid w:val="00F8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38C4"/>
  <w15:chartTrackingRefBased/>
  <w15:docId w15:val="{68A909BD-09ED-45FD-8269-03BF7B7A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C8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03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0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C88"/>
  </w:style>
  <w:style w:type="paragraph" w:styleId="Zpat">
    <w:name w:val="footer"/>
    <w:basedOn w:val="Normln"/>
    <w:link w:val="ZpatChar"/>
    <w:uiPriority w:val="99"/>
    <w:unhideWhenUsed/>
    <w:rsid w:val="001A5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bakalari</dc:creator>
  <cp:keywords/>
  <dc:description/>
  <cp:lastModifiedBy>bakalari</cp:lastModifiedBy>
  <cp:revision>11</cp:revision>
  <dcterms:created xsi:type="dcterms:W3CDTF">2022-11-22T13:09:00Z</dcterms:created>
  <dcterms:modified xsi:type="dcterms:W3CDTF">2025-02-26T08:37:00Z</dcterms:modified>
</cp:coreProperties>
</file>