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71C1" w14:textId="77777777" w:rsidR="00182F2F" w:rsidRDefault="00182F2F" w:rsidP="00182F2F">
      <w:pPr>
        <w:jc w:val="both"/>
        <w:rPr>
          <w:sz w:val="24"/>
        </w:rPr>
      </w:pPr>
    </w:p>
    <w:p w14:paraId="75C3C4B7" w14:textId="77777777" w:rsidR="00182F2F" w:rsidRDefault="00182F2F" w:rsidP="00182F2F">
      <w:pPr>
        <w:pStyle w:val="Nzev"/>
      </w:pPr>
      <w:r>
        <w:t>Obchodní akademie, Chrudim, Tyršovo náměstí 250</w:t>
      </w:r>
    </w:p>
    <w:p w14:paraId="725E84E2" w14:textId="77777777" w:rsidR="00182F2F" w:rsidRDefault="00182F2F" w:rsidP="00182F2F">
      <w:pPr>
        <w:jc w:val="both"/>
        <w:rPr>
          <w:sz w:val="24"/>
        </w:rPr>
      </w:pPr>
    </w:p>
    <w:p w14:paraId="2F1CBB3A" w14:textId="77777777" w:rsidR="00182F2F" w:rsidRDefault="00182F2F" w:rsidP="00182F2F">
      <w:pPr>
        <w:jc w:val="both"/>
        <w:rPr>
          <w:sz w:val="24"/>
        </w:rPr>
      </w:pPr>
    </w:p>
    <w:p w14:paraId="7C4773E9" w14:textId="77777777" w:rsidR="00182F2F" w:rsidRDefault="00182F2F" w:rsidP="00182F2F">
      <w:pPr>
        <w:jc w:val="both"/>
        <w:rPr>
          <w:sz w:val="24"/>
        </w:rPr>
      </w:pPr>
    </w:p>
    <w:p w14:paraId="5C36BBA9" w14:textId="77777777" w:rsidR="00182F2F" w:rsidRDefault="00182F2F" w:rsidP="00182F2F">
      <w:pPr>
        <w:jc w:val="both"/>
        <w:rPr>
          <w:sz w:val="24"/>
        </w:rPr>
      </w:pPr>
    </w:p>
    <w:p w14:paraId="3ACA32B6" w14:textId="61BBCF11" w:rsidR="00182F2F" w:rsidRPr="00125F15" w:rsidRDefault="00182F2F" w:rsidP="00182F2F">
      <w:pPr>
        <w:pStyle w:val="Zkladntext"/>
        <w:rPr>
          <w:b w:val="0"/>
          <w:sz w:val="32"/>
          <w:szCs w:val="32"/>
        </w:rPr>
      </w:pPr>
      <w:r w:rsidRPr="00125F15">
        <w:rPr>
          <w:sz w:val="44"/>
          <w:szCs w:val="44"/>
        </w:rPr>
        <w:t>Minimální preventivní program</w:t>
      </w:r>
      <w:r w:rsidRPr="00125F15">
        <w:rPr>
          <w:szCs w:val="40"/>
        </w:rPr>
        <w:br/>
      </w:r>
      <w:r w:rsidRPr="00125F15">
        <w:rPr>
          <w:b w:val="0"/>
          <w:sz w:val="52"/>
        </w:rPr>
        <w:t xml:space="preserve">  </w:t>
      </w:r>
      <w:r w:rsidR="00542F48">
        <w:rPr>
          <w:b w:val="0"/>
          <w:sz w:val="32"/>
          <w:szCs w:val="32"/>
        </w:rPr>
        <w:t>školní rok 202</w:t>
      </w:r>
      <w:r w:rsidR="006D673B">
        <w:rPr>
          <w:b w:val="0"/>
          <w:sz w:val="32"/>
          <w:szCs w:val="32"/>
        </w:rPr>
        <w:t>4</w:t>
      </w:r>
      <w:r w:rsidR="00542F48">
        <w:rPr>
          <w:b w:val="0"/>
          <w:sz w:val="32"/>
          <w:szCs w:val="32"/>
        </w:rPr>
        <w:t>/202</w:t>
      </w:r>
      <w:r w:rsidR="006D673B">
        <w:rPr>
          <w:b w:val="0"/>
          <w:sz w:val="32"/>
          <w:szCs w:val="32"/>
        </w:rPr>
        <w:t>5</w:t>
      </w:r>
    </w:p>
    <w:p w14:paraId="7A0854AB" w14:textId="77777777" w:rsidR="00182F2F" w:rsidRDefault="00182F2F" w:rsidP="00182F2F">
      <w:pPr>
        <w:pStyle w:val="Zkladntext"/>
        <w:rPr>
          <w:sz w:val="24"/>
        </w:rPr>
      </w:pPr>
    </w:p>
    <w:p w14:paraId="2CA51B2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510A5A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AB0C240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A18FA5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B4A08B8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23D5E80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75F1E4E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71A6CF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3BD2A595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B270FE9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49A1BC3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727D191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D9F9DA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F7145F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797388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F616F3C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7F52DDC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3ED1B5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A3E2727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D70E181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E87DFA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D9B5EE3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C93E8C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1570578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3279B63E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25146D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31833B4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2842256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32261295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79A3AC0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170C6B55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27E520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31EA313" w14:textId="7D039C29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Vypracoval: </w:t>
      </w:r>
      <w:r>
        <w:rPr>
          <w:b w:val="0"/>
          <w:sz w:val="24"/>
        </w:rPr>
        <w:tab/>
        <w:t xml:space="preserve">Mgr. </w:t>
      </w:r>
      <w:r w:rsidR="004846BF">
        <w:rPr>
          <w:b w:val="0"/>
          <w:sz w:val="24"/>
        </w:rPr>
        <w:t>Jakub Šmíd</w:t>
      </w:r>
    </w:p>
    <w:p w14:paraId="5962EE63" w14:textId="77777777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</w:t>
      </w:r>
      <w:r>
        <w:rPr>
          <w:b w:val="0"/>
          <w:sz w:val="24"/>
        </w:rPr>
        <w:tab/>
        <w:t>metodik prevence</w:t>
      </w:r>
    </w:p>
    <w:p w14:paraId="436027A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ADEFE46" w14:textId="5B7FE9C2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Schválila: </w:t>
      </w:r>
      <w:r>
        <w:rPr>
          <w:b w:val="0"/>
          <w:sz w:val="24"/>
        </w:rPr>
        <w:tab/>
      </w:r>
      <w:r w:rsidR="006D673B">
        <w:rPr>
          <w:b w:val="0"/>
          <w:sz w:val="24"/>
        </w:rPr>
        <w:t>Mgr. Šárka Pudilová</w:t>
      </w:r>
    </w:p>
    <w:p w14:paraId="37CDA8E2" w14:textId="77777777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ředitelka školy</w:t>
      </w:r>
    </w:p>
    <w:p w14:paraId="67D4BDB1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677E161A" w14:textId="2D060D3A" w:rsidR="00182F2F" w:rsidRDefault="00DF4CB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V Chrudimi </w:t>
      </w:r>
      <w:r w:rsidR="00542F48">
        <w:rPr>
          <w:b w:val="0"/>
          <w:sz w:val="24"/>
        </w:rPr>
        <w:t>2</w:t>
      </w:r>
      <w:r w:rsidR="006D673B">
        <w:rPr>
          <w:b w:val="0"/>
          <w:sz w:val="24"/>
        </w:rPr>
        <w:t>6</w:t>
      </w:r>
      <w:r w:rsidR="00542F48">
        <w:rPr>
          <w:b w:val="0"/>
          <w:sz w:val="24"/>
        </w:rPr>
        <w:t>. srpna 202</w:t>
      </w:r>
      <w:r w:rsidR="006D673B">
        <w:rPr>
          <w:b w:val="0"/>
          <w:sz w:val="24"/>
        </w:rPr>
        <w:t>4</w:t>
      </w:r>
      <w:r w:rsidR="00182F2F">
        <w:rPr>
          <w:b w:val="0"/>
          <w:sz w:val="24"/>
        </w:rPr>
        <w:t xml:space="preserve"> </w:t>
      </w:r>
    </w:p>
    <w:p w14:paraId="6B22C560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  <w:u w:val="single"/>
        </w:rPr>
      </w:pPr>
    </w:p>
    <w:p w14:paraId="2FFADD3A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  <w:u w:val="single"/>
        </w:rPr>
      </w:pPr>
    </w:p>
    <w:p w14:paraId="4605BC88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  <w:u w:val="single"/>
        </w:rPr>
      </w:pPr>
    </w:p>
    <w:p w14:paraId="651E8BAA" w14:textId="77777777" w:rsidR="00182F2F" w:rsidRPr="00BF15E5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  <w:u w:val="single"/>
        </w:rPr>
        <w:t>Cíl programu</w:t>
      </w:r>
    </w:p>
    <w:p w14:paraId="5FE0E5ED" w14:textId="77777777" w:rsidR="00182F2F" w:rsidRDefault="00182F2F" w:rsidP="00182F2F">
      <w:pPr>
        <w:pStyle w:val="Nzev"/>
        <w:jc w:val="left"/>
      </w:pPr>
      <w:r>
        <w:t>Cílem programu je výchova žáka ke zdravému životnímu stylu, rozvoj a podpora sociálních kompetencí žáka:</w:t>
      </w:r>
    </w:p>
    <w:p w14:paraId="51E1A7E3" w14:textId="77777777" w:rsidR="00182F2F" w:rsidRDefault="00182F2F" w:rsidP="00182F2F">
      <w:pPr>
        <w:pStyle w:val="Nzev"/>
        <w:jc w:val="left"/>
      </w:pPr>
    </w:p>
    <w:p w14:paraId="58F293CB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systematicky preventivně působit na všechny žáky</w:t>
      </w:r>
    </w:p>
    <w:p w14:paraId="6D1CB4E6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posilovat zdravé sebevědomí studentů</w:t>
      </w:r>
    </w:p>
    <w:p w14:paraId="0154D9D0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vytvářet atmosféru soudržnosti kolektivu, otevřenosti názoru, schopnosti spolupráce</w:t>
      </w:r>
    </w:p>
    <w:p w14:paraId="2F34B696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podporovat schopnosti zaujímat kritické postoje, ale naučit také sebekritičnosti</w:t>
      </w:r>
    </w:p>
    <w:p w14:paraId="144D70E9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podchytit názory, které mohou souviset s příklonem k drogám</w:t>
      </w:r>
    </w:p>
    <w:p w14:paraId="79F16682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získávat je pro mimoškolní činnost</w:t>
      </w:r>
    </w:p>
    <w:p w14:paraId="3CF672D7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úzce spolupracovat s rodiči.</w:t>
      </w:r>
    </w:p>
    <w:p w14:paraId="55A069A9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06026425" w14:textId="77777777" w:rsidR="00182F2F" w:rsidRPr="00BF15E5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</w:rPr>
        <w:t xml:space="preserve"> </w:t>
      </w:r>
      <w:r w:rsidRPr="00BF15E5">
        <w:rPr>
          <w:sz w:val="24"/>
          <w:u w:val="single"/>
        </w:rPr>
        <w:t>Realizace</w:t>
      </w:r>
    </w:p>
    <w:p w14:paraId="24C89A90" w14:textId="77777777" w:rsidR="00182F2F" w:rsidRPr="007253FA" w:rsidRDefault="00182F2F" w:rsidP="00182F2F">
      <w:pPr>
        <w:pStyle w:val="Zkladntext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na začátku školního roku uskutečnit GO program pro první ročníky</w:t>
      </w:r>
    </w:p>
    <w:p w14:paraId="3EDE45DA" w14:textId="77777777" w:rsidR="00182F2F" w:rsidRPr="007253FA" w:rsidRDefault="00182F2F" w:rsidP="00182F2F">
      <w:pPr>
        <w:pStyle w:val="Zkladntext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provést sociometrické měření v prvních ročnících: Mgr. </w:t>
      </w:r>
      <w:r w:rsidR="00662B2B">
        <w:rPr>
          <w:b w:val="0"/>
          <w:sz w:val="24"/>
        </w:rPr>
        <w:t>Martina Malečková</w:t>
      </w:r>
    </w:p>
    <w:p w14:paraId="702A973B" w14:textId="46CC61CC" w:rsidR="00182F2F" w:rsidRDefault="00182F2F" w:rsidP="00182F2F">
      <w:pPr>
        <w:pStyle w:val="Zkladntext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na základě spolupráce s</w:t>
      </w:r>
      <w:r w:rsidR="00B777D0">
        <w:rPr>
          <w:b w:val="0"/>
          <w:sz w:val="24"/>
        </w:rPr>
        <w:t> PČR</w:t>
      </w:r>
      <w:r w:rsidR="00B777D0" w:rsidRPr="00B777D0">
        <w:rPr>
          <w:b w:val="0"/>
          <w:sz w:val="24"/>
          <w:szCs w:val="24"/>
        </w:rPr>
        <w:t>, ACET ČR</w:t>
      </w:r>
      <w:r w:rsidR="00B777D0">
        <w:rPr>
          <w:b w:val="0"/>
          <w:sz w:val="24"/>
          <w:szCs w:val="24"/>
        </w:rPr>
        <w:t>, pedagogicko-psychologické poradny Chrudim</w:t>
      </w:r>
      <w:r>
        <w:rPr>
          <w:b w:val="0"/>
          <w:sz w:val="24"/>
        </w:rPr>
        <w:t xml:space="preserve"> </w:t>
      </w:r>
      <w:r w:rsidR="00B777D0">
        <w:rPr>
          <w:b w:val="0"/>
          <w:sz w:val="24"/>
        </w:rPr>
        <w:t xml:space="preserve">atd. </w:t>
      </w:r>
      <w:r>
        <w:rPr>
          <w:b w:val="0"/>
          <w:sz w:val="24"/>
        </w:rPr>
        <w:t>pořádat bese</w:t>
      </w:r>
      <w:r w:rsidRPr="00917286">
        <w:rPr>
          <w:b w:val="0"/>
          <w:sz w:val="24"/>
        </w:rPr>
        <w:t>dy podle nabídky, kt</w:t>
      </w:r>
      <w:r>
        <w:rPr>
          <w:b w:val="0"/>
          <w:sz w:val="24"/>
        </w:rPr>
        <w:t>erá se v průběhu roku upřesňuje</w:t>
      </w:r>
    </w:p>
    <w:p w14:paraId="2CF8A6E0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5A269D57" w14:textId="77777777" w:rsidR="00182F2F" w:rsidRPr="00252859" w:rsidRDefault="00182F2F" w:rsidP="00182F2F">
      <w:pPr>
        <w:pStyle w:val="Zkladntext"/>
        <w:spacing w:line="360" w:lineRule="auto"/>
        <w:ind w:firstLine="708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Podle zkušeností z minulých let bychom chtěli nabídnout studentům tato témata:</w:t>
      </w:r>
    </w:p>
    <w:p w14:paraId="166EF4C4" w14:textId="77777777" w:rsidR="00182F2F" w:rsidRPr="00252859" w:rsidRDefault="00182F2F" w:rsidP="00182F2F">
      <w:pPr>
        <w:pStyle w:val="Zkladntext"/>
        <w:tabs>
          <w:tab w:val="left" w:pos="3828"/>
        </w:tabs>
        <w:spacing w:line="276" w:lineRule="auto"/>
        <w:ind w:left="1276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a) Odborná zdravotnická přednášk</w:t>
      </w:r>
      <w:r>
        <w:rPr>
          <w:b w:val="0"/>
          <w:i/>
          <w:sz w:val="24"/>
        </w:rPr>
        <w:t>a</w:t>
      </w:r>
      <w:r w:rsidRPr="00252859">
        <w:rPr>
          <w:b w:val="0"/>
          <w:i/>
          <w:sz w:val="24"/>
        </w:rPr>
        <w:tab/>
        <w:t xml:space="preserve">   </w:t>
      </w:r>
      <w:r>
        <w:rPr>
          <w:b w:val="0"/>
          <w:i/>
          <w:sz w:val="24"/>
        </w:rPr>
        <w:tab/>
      </w:r>
      <w:r w:rsidRPr="00252859">
        <w:rPr>
          <w:b w:val="0"/>
          <w:i/>
          <w:sz w:val="24"/>
        </w:rPr>
        <w:t>pro první ročníky</w:t>
      </w:r>
    </w:p>
    <w:p w14:paraId="39B0B4BB" w14:textId="77777777" w:rsidR="00182F2F" w:rsidRPr="00252859" w:rsidRDefault="00182F2F" w:rsidP="00182F2F">
      <w:pPr>
        <w:pStyle w:val="Zkladntext"/>
        <w:spacing w:line="276" w:lineRule="auto"/>
        <w:ind w:left="1276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b) K</w:t>
      </w:r>
      <w:r>
        <w:rPr>
          <w:b w:val="0"/>
          <w:i/>
          <w:sz w:val="24"/>
        </w:rPr>
        <w:t>yberšikana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 w:rsidRPr="00252859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ab/>
      </w:r>
      <w:r w:rsidRPr="00252859">
        <w:rPr>
          <w:b w:val="0"/>
          <w:i/>
          <w:sz w:val="24"/>
        </w:rPr>
        <w:t>pro první ročníky</w:t>
      </w:r>
    </w:p>
    <w:p w14:paraId="4B12463F" w14:textId="77777777" w:rsidR="00182F2F" w:rsidRPr="00252859" w:rsidRDefault="00182F2F" w:rsidP="00182F2F">
      <w:pPr>
        <w:pStyle w:val="Zkladntext"/>
        <w:tabs>
          <w:tab w:val="left" w:leader="dot" w:pos="5103"/>
        </w:tabs>
        <w:spacing w:line="276" w:lineRule="auto"/>
        <w:ind w:left="1276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c) AIDS a sex                                               </w:t>
      </w:r>
      <w:r>
        <w:rPr>
          <w:b w:val="0"/>
          <w:i/>
          <w:sz w:val="24"/>
        </w:rPr>
        <w:tab/>
        <w:t>p</w:t>
      </w:r>
      <w:r w:rsidRPr="00252859">
        <w:rPr>
          <w:b w:val="0"/>
          <w:i/>
          <w:sz w:val="24"/>
        </w:rPr>
        <w:t>ro druhé ročníky</w:t>
      </w:r>
    </w:p>
    <w:p w14:paraId="171DB056" w14:textId="77777777" w:rsidR="00182F2F" w:rsidRPr="00252859" w:rsidRDefault="00182F2F" w:rsidP="00182F2F">
      <w:pPr>
        <w:pStyle w:val="Zkladntext"/>
        <w:tabs>
          <w:tab w:val="left" w:leader="dot" w:pos="3969"/>
        </w:tabs>
        <w:spacing w:line="276" w:lineRule="auto"/>
        <w:ind w:left="1276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 xml:space="preserve">d) </w:t>
      </w:r>
      <w:r w:rsidR="00662B2B">
        <w:rPr>
          <w:b w:val="0"/>
          <w:i/>
          <w:sz w:val="24"/>
        </w:rPr>
        <w:t>D</w:t>
      </w:r>
      <w:r>
        <w:rPr>
          <w:b w:val="0"/>
          <w:i/>
          <w:sz w:val="24"/>
        </w:rPr>
        <w:t xml:space="preserve">opravní nehody            </w:t>
      </w:r>
      <w:r w:rsidRPr="00252859">
        <w:rPr>
          <w:b w:val="0"/>
          <w:i/>
          <w:sz w:val="24"/>
        </w:rPr>
        <w:t xml:space="preserve">   </w:t>
      </w:r>
      <w:r>
        <w:rPr>
          <w:b w:val="0"/>
          <w:i/>
          <w:sz w:val="24"/>
        </w:rPr>
        <w:tab/>
      </w:r>
      <w:r w:rsidR="004846BF">
        <w:rPr>
          <w:b w:val="0"/>
          <w:i/>
          <w:sz w:val="24"/>
        </w:rPr>
        <w:tab/>
      </w:r>
      <w:r w:rsidR="004846BF">
        <w:rPr>
          <w:b w:val="0"/>
          <w:i/>
          <w:sz w:val="24"/>
        </w:rPr>
        <w:tab/>
      </w:r>
      <w:r w:rsidRPr="00252859">
        <w:rPr>
          <w:b w:val="0"/>
          <w:i/>
          <w:sz w:val="24"/>
        </w:rPr>
        <w:t>pro třetí ročníky</w:t>
      </w:r>
    </w:p>
    <w:p w14:paraId="690297B9" w14:textId="77777777" w:rsidR="00182F2F" w:rsidRPr="00252859" w:rsidRDefault="00182F2F" w:rsidP="00182F2F">
      <w:pPr>
        <w:pStyle w:val="Zkladntext"/>
        <w:spacing w:line="360" w:lineRule="auto"/>
        <w:ind w:firstLine="708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V průběhu roku lze přednášky rozšířit podle aktuální nabídky.</w:t>
      </w:r>
    </w:p>
    <w:p w14:paraId="23839529" w14:textId="77777777" w:rsidR="00182F2F" w:rsidRDefault="00182F2F" w:rsidP="00182F2F">
      <w:pPr>
        <w:pStyle w:val="Zkladntext"/>
        <w:spacing w:line="360" w:lineRule="auto"/>
        <w:ind w:firstLine="708"/>
        <w:jc w:val="both"/>
        <w:rPr>
          <w:b w:val="0"/>
          <w:sz w:val="24"/>
        </w:rPr>
      </w:pPr>
    </w:p>
    <w:p w14:paraId="09FE1087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využití volného času</w:t>
      </w:r>
    </w:p>
    <w:p w14:paraId="72CCBB38" w14:textId="77777777" w:rsidR="00182F2F" w:rsidRPr="00733728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spacing w:line="276" w:lineRule="auto"/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nabídka sportovních her (konají se v nultých hodi</w:t>
      </w:r>
      <w:r w:rsidRPr="00733728">
        <w:rPr>
          <w:b w:val="0"/>
          <w:sz w:val="24"/>
        </w:rPr>
        <w:t>nách)</w:t>
      </w:r>
    </w:p>
    <w:p w14:paraId="33374BAE" w14:textId="77777777" w:rsidR="00182F2F" w:rsidRPr="00733728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možnost v odpoledních hodinách pracovat s internetem a cvičit psaní na po</w:t>
      </w:r>
      <w:r w:rsidRPr="00733728">
        <w:rPr>
          <w:b w:val="0"/>
          <w:sz w:val="24"/>
        </w:rPr>
        <w:t>čítači Zaviačičovou metodou</w:t>
      </w:r>
    </w:p>
    <w:p w14:paraId="6B5F2142" w14:textId="77777777" w:rsidR="00182F2F" w:rsidRPr="00733728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možnost během velké přestáv</w:t>
      </w:r>
      <w:r w:rsidRPr="00733728">
        <w:rPr>
          <w:b w:val="0"/>
          <w:sz w:val="24"/>
        </w:rPr>
        <w:t>ky</w:t>
      </w:r>
      <w:r>
        <w:rPr>
          <w:b w:val="0"/>
          <w:sz w:val="24"/>
        </w:rPr>
        <w:t xml:space="preserve"> nebo o volných hodinách využívat prostředí školní klubovny</w:t>
      </w:r>
    </w:p>
    <w:p w14:paraId="3B8BD305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7E2B2BF9" w14:textId="77777777" w:rsidR="00182F2F" w:rsidRDefault="00182F2F" w:rsidP="00182F2F">
      <w:pPr>
        <w:pStyle w:val="Zkladntext"/>
        <w:spacing w:line="360" w:lineRule="auto"/>
        <w:ind w:left="709"/>
        <w:jc w:val="both"/>
        <w:rPr>
          <w:b w:val="0"/>
          <w:sz w:val="24"/>
        </w:rPr>
      </w:pPr>
      <w:r>
        <w:rPr>
          <w:b w:val="0"/>
          <w:sz w:val="24"/>
        </w:rPr>
        <w:t>Cílem těchto aktivit je žák</w:t>
      </w:r>
    </w:p>
    <w:p w14:paraId="5942E265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dělat samostatná (pokud možno správná) rozhodnutí</w:t>
      </w:r>
    </w:p>
    <w:p w14:paraId="75F42F1B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vybavený přiměřenými sociálně psychologickými dovednostmi</w:t>
      </w:r>
    </w:p>
    <w:p w14:paraId="33C006A9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řešit (případně schopný nalézt) pomoc pro řešení problémů</w:t>
      </w:r>
    </w:p>
    <w:p w14:paraId="68CC51F1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s vyhraněným negativním vztahem k návykovým látkám</w:t>
      </w:r>
    </w:p>
    <w:p w14:paraId="01706E82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podílející se na tvorbě prostředí a životních podmínek</w:t>
      </w:r>
    </w:p>
    <w:p w14:paraId="514C308A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využívat volný čas.</w:t>
      </w:r>
    </w:p>
    <w:p w14:paraId="72EF0AA1" w14:textId="77777777" w:rsidR="00182F2F" w:rsidRDefault="00182F2F" w:rsidP="00182F2F">
      <w:pPr>
        <w:pStyle w:val="Zkladntext"/>
        <w:spacing w:line="276" w:lineRule="auto"/>
        <w:jc w:val="both"/>
        <w:rPr>
          <w:b w:val="0"/>
          <w:sz w:val="24"/>
        </w:rPr>
      </w:pPr>
    </w:p>
    <w:p w14:paraId="5777A864" w14:textId="77777777" w:rsidR="00182F2F" w:rsidRDefault="00182F2F" w:rsidP="00182F2F">
      <w:pPr>
        <w:pStyle w:val="Zkladntext"/>
        <w:spacing w:line="276" w:lineRule="auto"/>
        <w:jc w:val="both"/>
        <w:rPr>
          <w:b w:val="0"/>
          <w:sz w:val="24"/>
        </w:rPr>
      </w:pPr>
    </w:p>
    <w:p w14:paraId="2483DF5E" w14:textId="77777777" w:rsidR="00182F2F" w:rsidRDefault="00182F2F" w:rsidP="00182F2F">
      <w:pPr>
        <w:pStyle w:val="Zkladntext"/>
        <w:spacing w:line="276" w:lineRule="auto"/>
        <w:jc w:val="both"/>
        <w:rPr>
          <w:b w:val="0"/>
          <w:sz w:val="24"/>
        </w:rPr>
      </w:pPr>
    </w:p>
    <w:p w14:paraId="721CE739" w14:textId="77777777" w:rsidR="00182F2F" w:rsidRDefault="00182F2F" w:rsidP="00182F2F">
      <w:pPr>
        <w:pStyle w:val="Zkladntext"/>
        <w:spacing w:line="360" w:lineRule="auto"/>
        <w:ind w:left="709"/>
        <w:jc w:val="both"/>
        <w:rPr>
          <w:b w:val="0"/>
          <w:sz w:val="24"/>
        </w:rPr>
      </w:pPr>
      <w:r>
        <w:rPr>
          <w:b w:val="0"/>
          <w:sz w:val="24"/>
        </w:rPr>
        <w:t>Další aktivity:</w:t>
      </w:r>
    </w:p>
    <w:p w14:paraId="59DF59E3" w14:textId="77777777" w:rsidR="00182F2F" w:rsidRDefault="00182F2F" w:rsidP="00182F2F">
      <w:pPr>
        <w:pStyle w:val="Zkladntext"/>
        <w:spacing w:line="276" w:lineRule="auto"/>
        <w:ind w:left="851"/>
        <w:jc w:val="both"/>
        <w:rPr>
          <w:b w:val="0"/>
          <w:sz w:val="24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</w:rPr>
        <w:tab/>
        <w:t>účast na seminářích, které budou nabízeny pro metodika prevence</w:t>
      </w:r>
    </w:p>
    <w:p w14:paraId="68882DC2" w14:textId="77777777" w:rsidR="00182F2F" w:rsidRDefault="00182F2F" w:rsidP="00182F2F">
      <w:pPr>
        <w:pStyle w:val="Zkladntext"/>
        <w:spacing w:line="276" w:lineRule="auto"/>
        <w:ind w:left="851"/>
        <w:jc w:val="both"/>
        <w:rPr>
          <w:b w:val="0"/>
          <w:sz w:val="24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</w:rPr>
        <w:tab/>
        <w:t>spolupráce s organizacemi ve městě, které se zabývají touto problematikou.</w:t>
      </w:r>
    </w:p>
    <w:p w14:paraId="4B505294" w14:textId="77777777" w:rsidR="00182F2F" w:rsidRDefault="00182F2F" w:rsidP="00182F2F">
      <w:pPr>
        <w:pStyle w:val="Zkladntext"/>
        <w:spacing w:line="276" w:lineRule="auto"/>
        <w:ind w:left="1020"/>
        <w:jc w:val="both"/>
        <w:rPr>
          <w:b w:val="0"/>
          <w:sz w:val="24"/>
        </w:rPr>
      </w:pPr>
    </w:p>
    <w:p w14:paraId="637CCF35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4625FD1E" w14:textId="77777777" w:rsidR="00182F2F" w:rsidRPr="002627B6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</w:rPr>
        <w:t xml:space="preserve"> </w:t>
      </w:r>
      <w:r w:rsidRPr="002627B6">
        <w:rPr>
          <w:sz w:val="24"/>
          <w:u w:val="single"/>
        </w:rPr>
        <w:t>Projekt NNTB</w:t>
      </w:r>
    </w:p>
    <w:p w14:paraId="3A6C5213" w14:textId="77777777" w:rsidR="00182F2F" w:rsidRPr="00680FEC" w:rsidRDefault="00182F2F" w:rsidP="00182F2F">
      <w:pPr>
        <w:pStyle w:val="Zkladntext"/>
        <w:jc w:val="both"/>
        <w:rPr>
          <w:b w:val="0"/>
          <w:sz w:val="24"/>
        </w:rPr>
      </w:pPr>
      <w:r w:rsidRPr="00680FEC">
        <w:rPr>
          <w:b w:val="0"/>
          <w:sz w:val="24"/>
        </w:rPr>
        <w:t>Naše škola se připojila k projektu „Nenech to být“. Tento projekt pomáhá dětem a rodičům nalézt cestu k řešení smutných a nepříjemných situací, slouží zároveň jako anonymní schránka důvěry.</w:t>
      </w:r>
    </w:p>
    <w:p w14:paraId="68956523" w14:textId="77777777" w:rsidR="00182F2F" w:rsidRDefault="00182F2F" w:rsidP="00182F2F">
      <w:pPr>
        <w:pStyle w:val="Nzev"/>
        <w:jc w:val="left"/>
      </w:pPr>
      <w:r w:rsidRPr="00680FEC">
        <w:t xml:space="preserve">Více informací na </w:t>
      </w:r>
      <w:hyperlink r:id="rId6" w:history="1">
        <w:r w:rsidRPr="00973B4D">
          <w:rPr>
            <w:rStyle w:val="Hypertextovodkaz"/>
          </w:rPr>
          <w:t>www.nntb.cz</w:t>
        </w:r>
      </w:hyperlink>
    </w:p>
    <w:p w14:paraId="4655DF6F" w14:textId="77777777" w:rsidR="00182F2F" w:rsidRDefault="00182F2F" w:rsidP="00182F2F">
      <w:pPr>
        <w:pStyle w:val="Nzev"/>
        <w:jc w:val="left"/>
      </w:pPr>
    </w:p>
    <w:p w14:paraId="6769787E" w14:textId="77777777" w:rsidR="002E60C1" w:rsidRDefault="002E60C1" w:rsidP="00182F2F"/>
    <w:sectPr w:rsidR="002E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69D"/>
    <w:multiLevelType w:val="hybridMultilevel"/>
    <w:tmpl w:val="AE94F454"/>
    <w:lvl w:ilvl="0" w:tplc="9E745ED0">
      <w:start w:val="1"/>
      <w:numFmt w:val="bullet"/>
      <w:lvlText w:val="-"/>
      <w:lvlJc w:val="left"/>
      <w:pPr>
        <w:ind w:left="21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F482B19"/>
    <w:multiLevelType w:val="singleLevel"/>
    <w:tmpl w:val="824AC7D4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AEF6A49"/>
    <w:multiLevelType w:val="hybridMultilevel"/>
    <w:tmpl w:val="9F3C2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48F"/>
    <w:multiLevelType w:val="hybridMultilevel"/>
    <w:tmpl w:val="3F1EF362"/>
    <w:lvl w:ilvl="0" w:tplc="FF74B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72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2F"/>
    <w:rsid w:val="00113676"/>
    <w:rsid w:val="00182F2F"/>
    <w:rsid w:val="002E60C1"/>
    <w:rsid w:val="004846BF"/>
    <w:rsid w:val="00542F48"/>
    <w:rsid w:val="00651D2F"/>
    <w:rsid w:val="00662B2B"/>
    <w:rsid w:val="006D673B"/>
    <w:rsid w:val="00B777D0"/>
    <w:rsid w:val="00CB5E3D"/>
    <w:rsid w:val="00D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695"/>
  <w15:chartTrackingRefBased/>
  <w15:docId w15:val="{EBEF813F-B133-4A61-9C44-29939C1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F2F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182F2F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182F2F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182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82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D11B-4592-4D8B-998B-4742EB9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</dc:creator>
  <cp:keywords/>
  <dc:description/>
  <cp:lastModifiedBy>Soudková Ludmila</cp:lastModifiedBy>
  <cp:revision>3</cp:revision>
  <cp:lastPrinted>2020-08-26T07:19:00Z</cp:lastPrinted>
  <dcterms:created xsi:type="dcterms:W3CDTF">2024-08-29T12:20:00Z</dcterms:created>
  <dcterms:modified xsi:type="dcterms:W3CDTF">2024-08-29T12:20:00Z</dcterms:modified>
</cp:coreProperties>
</file>